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8D" w:rsidRPr="00914959" w:rsidRDefault="00453E8D" w:rsidP="00914959">
      <w:pPr>
        <w:shd w:val="clear" w:color="auto" w:fill="FFFFFF"/>
        <w:spacing w:line="240" w:lineRule="auto"/>
        <w:jc w:val="center"/>
        <w:rPr>
          <w:rFonts w:ascii="Times New Roman" w:hAnsi="Times New Roman"/>
          <w:sz w:val="28"/>
          <w:szCs w:val="28"/>
        </w:rPr>
      </w:pPr>
      <w:r w:rsidRPr="00914959">
        <w:rPr>
          <w:rFonts w:ascii="Times New Roman" w:hAnsi="Times New Roman"/>
          <w:b/>
          <w:bCs/>
          <w:spacing w:val="-13"/>
          <w:sz w:val="28"/>
          <w:szCs w:val="28"/>
        </w:rPr>
        <w:t>ХАНТЫ-МАНСИЙСКИЙ АВТОНОМНЫЙ ОКРУГ- ЮГРА</w:t>
      </w:r>
      <w:r>
        <w:rPr>
          <w:rFonts w:ascii="Times New Roman" w:hAnsi="Times New Roman"/>
          <w:sz w:val="28"/>
          <w:szCs w:val="28"/>
        </w:rPr>
        <w:t xml:space="preserve">                      </w:t>
      </w:r>
      <w:r w:rsidRPr="00914959">
        <w:rPr>
          <w:rFonts w:ascii="Times New Roman" w:hAnsi="Times New Roman"/>
          <w:b/>
          <w:bCs/>
          <w:spacing w:val="-12"/>
          <w:sz w:val="28"/>
          <w:szCs w:val="28"/>
        </w:rPr>
        <w:t>ТЮМЕНСКАЯ ОБЛАСТЬ</w:t>
      </w:r>
      <w:r>
        <w:rPr>
          <w:rFonts w:ascii="Times New Roman" w:hAnsi="Times New Roman"/>
          <w:sz w:val="28"/>
          <w:szCs w:val="28"/>
        </w:rPr>
        <w:t xml:space="preserve">                                                                                         </w:t>
      </w:r>
      <w:r w:rsidRPr="00914959">
        <w:rPr>
          <w:rFonts w:ascii="Times New Roman" w:hAnsi="Times New Roman"/>
          <w:b/>
          <w:bCs/>
          <w:spacing w:val="-12"/>
          <w:sz w:val="28"/>
          <w:szCs w:val="28"/>
        </w:rPr>
        <w:t>ХАНТЫ-МАНСИЙСКИЙ РАЙОН</w:t>
      </w:r>
      <w:r>
        <w:rPr>
          <w:rFonts w:ascii="Times New Roman" w:hAnsi="Times New Roman"/>
          <w:sz w:val="28"/>
          <w:szCs w:val="28"/>
        </w:rPr>
        <w:t xml:space="preserve">                                                                         </w:t>
      </w:r>
      <w:r w:rsidRPr="00914959">
        <w:rPr>
          <w:rFonts w:ascii="Times New Roman" w:hAnsi="Times New Roman"/>
          <w:b/>
          <w:bCs/>
          <w:spacing w:val="-11"/>
          <w:sz w:val="28"/>
          <w:szCs w:val="28"/>
        </w:rPr>
        <w:t>СЕЛЬСКОЕ ПОСЕЛЕНИЕ КЕДРОВЫЙ</w:t>
      </w:r>
    </w:p>
    <w:p w:rsidR="00453E8D" w:rsidRPr="00914959" w:rsidRDefault="00453E8D" w:rsidP="00914959">
      <w:pPr>
        <w:shd w:val="clear" w:color="auto" w:fill="FFFFFF"/>
        <w:spacing w:line="240" w:lineRule="auto"/>
        <w:rPr>
          <w:rFonts w:ascii="Times New Roman" w:hAnsi="Times New Roman"/>
          <w:sz w:val="28"/>
          <w:szCs w:val="28"/>
        </w:rPr>
      </w:pPr>
      <w:r>
        <w:rPr>
          <w:rFonts w:ascii="Times New Roman" w:hAnsi="Times New Roman"/>
          <w:b/>
          <w:bCs/>
          <w:spacing w:val="-11"/>
          <w:sz w:val="28"/>
          <w:szCs w:val="28"/>
        </w:rPr>
        <w:t xml:space="preserve">                                                        </w:t>
      </w:r>
      <w:r w:rsidRPr="00914959">
        <w:rPr>
          <w:rFonts w:ascii="Times New Roman" w:hAnsi="Times New Roman"/>
          <w:b/>
          <w:bCs/>
          <w:spacing w:val="-11"/>
          <w:sz w:val="28"/>
          <w:szCs w:val="28"/>
        </w:rPr>
        <w:t>СОВЕТ ДЕПУТАТОВ</w:t>
      </w:r>
    </w:p>
    <w:p w:rsidR="00453E8D" w:rsidRPr="00914959" w:rsidRDefault="00453E8D" w:rsidP="00914959">
      <w:pPr>
        <w:shd w:val="clear" w:color="auto" w:fill="FFFFFF"/>
        <w:spacing w:before="341" w:line="240" w:lineRule="auto"/>
        <w:jc w:val="center"/>
        <w:rPr>
          <w:rFonts w:ascii="Times New Roman" w:hAnsi="Times New Roman"/>
          <w:sz w:val="28"/>
          <w:szCs w:val="28"/>
        </w:rPr>
      </w:pPr>
      <w:r w:rsidRPr="00914959">
        <w:rPr>
          <w:rFonts w:ascii="Times New Roman" w:hAnsi="Times New Roman"/>
          <w:b/>
          <w:bCs/>
          <w:spacing w:val="-12"/>
          <w:sz w:val="28"/>
          <w:szCs w:val="28"/>
        </w:rPr>
        <w:t xml:space="preserve">РЕШЕНИЕ </w:t>
      </w:r>
    </w:p>
    <w:p w:rsidR="00453E8D" w:rsidRDefault="00453E8D" w:rsidP="00914959">
      <w:pPr>
        <w:spacing w:line="240" w:lineRule="auto"/>
        <w:rPr>
          <w:rFonts w:ascii="Times New Roman" w:hAnsi="Times New Roman"/>
          <w:sz w:val="28"/>
          <w:szCs w:val="28"/>
        </w:rPr>
      </w:pPr>
      <w:r>
        <w:rPr>
          <w:rFonts w:ascii="Times New Roman" w:hAnsi="Times New Roman"/>
          <w:sz w:val="28"/>
          <w:szCs w:val="28"/>
        </w:rPr>
        <w:t xml:space="preserve">от 20.01.2015                                                                                                     № 02  </w:t>
      </w:r>
      <w:r w:rsidRPr="00914959">
        <w:rPr>
          <w:rFonts w:ascii="Times New Roman" w:hAnsi="Times New Roman"/>
          <w:i/>
          <w:sz w:val="28"/>
          <w:szCs w:val="28"/>
        </w:rPr>
        <w:t xml:space="preserve">п.Кедровый      </w:t>
      </w:r>
      <w:r w:rsidRPr="00914959">
        <w:rPr>
          <w:rFonts w:ascii="Times New Roman" w:hAnsi="Times New Roman"/>
          <w:sz w:val="28"/>
          <w:szCs w:val="28"/>
        </w:rPr>
        <w:t xml:space="preserve">                                                                                                       </w:t>
      </w:r>
    </w:p>
    <w:p w:rsidR="00453E8D" w:rsidRPr="008C6295" w:rsidRDefault="00453E8D" w:rsidP="00914959">
      <w:pPr>
        <w:spacing w:line="240" w:lineRule="auto"/>
        <w:rPr>
          <w:rFonts w:ascii="Times New Roman" w:hAnsi="Times New Roman"/>
          <w:sz w:val="28"/>
          <w:szCs w:val="28"/>
        </w:rPr>
      </w:pPr>
      <w:r w:rsidRPr="008C6295">
        <w:rPr>
          <w:rFonts w:ascii="Times New Roman" w:hAnsi="Times New Roman"/>
          <w:sz w:val="28"/>
          <w:szCs w:val="28"/>
        </w:rPr>
        <w:t xml:space="preserve">Об утверждении Положения </w:t>
      </w:r>
      <w:r w:rsidRPr="00763F07">
        <w:rPr>
          <w:rFonts w:ascii="Times New Roman" w:hAnsi="Times New Roman"/>
          <w:sz w:val="28"/>
          <w:szCs w:val="28"/>
        </w:rPr>
        <w:t xml:space="preserve">об организации </w:t>
      </w:r>
      <w:r>
        <w:rPr>
          <w:rFonts w:ascii="Times New Roman" w:hAnsi="Times New Roman"/>
          <w:sz w:val="28"/>
          <w:szCs w:val="28"/>
        </w:rPr>
        <w:t xml:space="preserve">                                                                </w:t>
      </w:r>
      <w:r w:rsidRPr="00763F07">
        <w:rPr>
          <w:rFonts w:ascii="Times New Roman" w:hAnsi="Times New Roman"/>
          <w:sz w:val="28"/>
          <w:szCs w:val="28"/>
        </w:rPr>
        <w:t xml:space="preserve">ритуальных услуг и содержании мест </w:t>
      </w:r>
      <w:r w:rsidRPr="00CC246F">
        <w:rPr>
          <w:rFonts w:ascii="Times New Roman" w:hAnsi="Times New Roman"/>
          <w:sz w:val="28"/>
          <w:szCs w:val="28"/>
        </w:rPr>
        <w:t xml:space="preserve">погребений </w:t>
      </w:r>
      <w:r>
        <w:rPr>
          <w:rFonts w:ascii="Times New Roman" w:hAnsi="Times New Roman"/>
          <w:sz w:val="28"/>
          <w:szCs w:val="28"/>
        </w:rPr>
        <w:t xml:space="preserve">                                                         </w:t>
      </w:r>
      <w:r w:rsidRPr="00763F07">
        <w:rPr>
          <w:rFonts w:ascii="Times New Roman" w:hAnsi="Times New Roman"/>
          <w:sz w:val="28"/>
          <w:szCs w:val="28"/>
        </w:rPr>
        <w:t>на территории</w:t>
      </w:r>
      <w:r w:rsidRPr="008C6295">
        <w:rPr>
          <w:rFonts w:ascii="Times New Roman" w:hAnsi="Times New Roman"/>
          <w:sz w:val="28"/>
          <w:szCs w:val="28"/>
        </w:rPr>
        <w:t xml:space="preserve"> сельско</w:t>
      </w:r>
      <w:r>
        <w:rPr>
          <w:rFonts w:ascii="Times New Roman" w:hAnsi="Times New Roman"/>
          <w:sz w:val="28"/>
          <w:szCs w:val="28"/>
        </w:rPr>
        <w:t>го</w:t>
      </w:r>
      <w:r w:rsidRPr="008C6295">
        <w:rPr>
          <w:rFonts w:ascii="Times New Roman" w:hAnsi="Times New Roman"/>
          <w:sz w:val="28"/>
          <w:szCs w:val="28"/>
        </w:rPr>
        <w:t xml:space="preserve"> поселени</w:t>
      </w:r>
      <w:r>
        <w:rPr>
          <w:rFonts w:ascii="Times New Roman" w:hAnsi="Times New Roman"/>
          <w:sz w:val="28"/>
          <w:szCs w:val="28"/>
        </w:rPr>
        <w:t>я</w:t>
      </w:r>
      <w:r w:rsidRPr="008C6295">
        <w:rPr>
          <w:rFonts w:ascii="Times New Roman" w:hAnsi="Times New Roman"/>
          <w:sz w:val="28"/>
          <w:szCs w:val="28"/>
        </w:rPr>
        <w:t xml:space="preserve"> </w:t>
      </w:r>
      <w:r>
        <w:rPr>
          <w:rFonts w:ascii="Times New Roman" w:hAnsi="Times New Roman"/>
          <w:sz w:val="28"/>
          <w:szCs w:val="28"/>
        </w:rPr>
        <w:t>Кедровый</w:t>
      </w:r>
    </w:p>
    <w:p w:rsidR="00453E8D" w:rsidRDefault="00453E8D" w:rsidP="004A0F9A">
      <w:pPr>
        <w:spacing w:after="0" w:line="240" w:lineRule="auto"/>
        <w:ind w:firstLine="709"/>
        <w:jc w:val="both"/>
        <w:rPr>
          <w:rFonts w:ascii="Times New Roman" w:hAnsi="Times New Roman"/>
          <w:sz w:val="28"/>
          <w:szCs w:val="28"/>
        </w:rPr>
      </w:pPr>
    </w:p>
    <w:p w:rsidR="00453E8D" w:rsidRDefault="00453E8D" w:rsidP="00430C4A">
      <w:pPr>
        <w:pStyle w:val="BodyTextIndent"/>
        <w:rPr>
          <w:szCs w:val="28"/>
        </w:rPr>
      </w:pPr>
      <w:r>
        <w:rPr>
          <w:szCs w:val="28"/>
        </w:rPr>
        <w:t xml:space="preserve">В соответствии со </w:t>
      </w:r>
      <w:r w:rsidRPr="008C6295">
        <w:rPr>
          <w:szCs w:val="28"/>
        </w:rPr>
        <w:t>стат</w:t>
      </w:r>
      <w:r>
        <w:rPr>
          <w:szCs w:val="28"/>
        </w:rPr>
        <w:t>ьей</w:t>
      </w:r>
      <w:r w:rsidRPr="008C6295">
        <w:rPr>
          <w:szCs w:val="28"/>
        </w:rPr>
        <w:t xml:space="preserve"> 14 Федерального закона от 06.10.</w:t>
      </w:r>
      <w:r>
        <w:rPr>
          <w:szCs w:val="28"/>
        </w:rPr>
        <w:t>2</w:t>
      </w:r>
      <w:r w:rsidRPr="008C6295">
        <w:rPr>
          <w:szCs w:val="28"/>
        </w:rPr>
        <w:t>003 № 131-ФЗ «Об общих принципах организации местного самоуправления в Российской Федерации», стать</w:t>
      </w:r>
      <w:r>
        <w:rPr>
          <w:szCs w:val="28"/>
        </w:rPr>
        <w:t>ей</w:t>
      </w:r>
      <w:r w:rsidRPr="008C6295">
        <w:rPr>
          <w:szCs w:val="28"/>
        </w:rPr>
        <w:t xml:space="preserve"> </w:t>
      </w:r>
      <w:r>
        <w:rPr>
          <w:szCs w:val="28"/>
        </w:rPr>
        <w:t>3</w:t>
      </w:r>
      <w:r w:rsidRPr="008C6295">
        <w:rPr>
          <w:szCs w:val="28"/>
        </w:rPr>
        <w:t xml:space="preserve"> Устава сельского поселения </w:t>
      </w:r>
      <w:r>
        <w:rPr>
          <w:szCs w:val="28"/>
        </w:rPr>
        <w:t xml:space="preserve">Кедровый, </w:t>
      </w:r>
    </w:p>
    <w:p w:rsidR="00453E8D" w:rsidRDefault="00453E8D" w:rsidP="00AA7465">
      <w:pPr>
        <w:pStyle w:val="BodyTextIndent"/>
        <w:jc w:val="center"/>
        <w:rPr>
          <w:szCs w:val="28"/>
        </w:rPr>
      </w:pPr>
    </w:p>
    <w:p w:rsidR="00453E8D" w:rsidRPr="00BE6586" w:rsidRDefault="00453E8D" w:rsidP="00AA7465">
      <w:pPr>
        <w:pStyle w:val="BodyTextIndent"/>
        <w:jc w:val="center"/>
        <w:rPr>
          <w:b/>
          <w:szCs w:val="28"/>
        </w:rPr>
      </w:pPr>
      <w:r w:rsidRPr="00BE6586">
        <w:rPr>
          <w:b/>
          <w:szCs w:val="28"/>
        </w:rPr>
        <w:t xml:space="preserve">Совет депутатов сельского поселения </w:t>
      </w:r>
      <w:r>
        <w:rPr>
          <w:b/>
          <w:szCs w:val="28"/>
        </w:rPr>
        <w:t>Кедровый</w:t>
      </w:r>
    </w:p>
    <w:p w:rsidR="00453E8D" w:rsidRPr="00BE6586" w:rsidRDefault="00453E8D" w:rsidP="00430C4A">
      <w:pPr>
        <w:spacing w:after="0" w:line="240" w:lineRule="auto"/>
        <w:jc w:val="center"/>
        <w:rPr>
          <w:b/>
          <w:sz w:val="28"/>
          <w:szCs w:val="28"/>
        </w:rPr>
      </w:pPr>
    </w:p>
    <w:p w:rsidR="00453E8D" w:rsidRPr="00430C4A" w:rsidRDefault="00453E8D" w:rsidP="00430C4A">
      <w:pPr>
        <w:spacing w:after="0" w:line="240" w:lineRule="auto"/>
        <w:rPr>
          <w:rFonts w:ascii="Times New Roman" w:hAnsi="Times New Roman"/>
          <w:b/>
          <w:sz w:val="28"/>
          <w:szCs w:val="28"/>
        </w:rPr>
      </w:pPr>
      <w:r w:rsidRPr="00430C4A">
        <w:rPr>
          <w:rFonts w:ascii="Times New Roman" w:hAnsi="Times New Roman"/>
          <w:b/>
          <w:sz w:val="28"/>
          <w:szCs w:val="28"/>
        </w:rPr>
        <w:t xml:space="preserve">                                                          РЕШИЛ:</w:t>
      </w:r>
    </w:p>
    <w:p w:rsidR="00453E8D" w:rsidRPr="008C6295" w:rsidRDefault="00453E8D" w:rsidP="00430C4A">
      <w:pPr>
        <w:spacing w:after="0" w:line="240" w:lineRule="auto"/>
        <w:ind w:firstLine="709"/>
        <w:jc w:val="both"/>
        <w:rPr>
          <w:rFonts w:ascii="Times New Roman" w:hAnsi="Times New Roman"/>
          <w:sz w:val="28"/>
          <w:szCs w:val="28"/>
        </w:rPr>
      </w:pPr>
    </w:p>
    <w:p w:rsidR="00453E8D" w:rsidRPr="008C6295" w:rsidRDefault="00453E8D" w:rsidP="00430C4A">
      <w:pPr>
        <w:spacing w:after="0" w:line="240" w:lineRule="auto"/>
        <w:ind w:firstLine="709"/>
        <w:jc w:val="both"/>
        <w:rPr>
          <w:rFonts w:ascii="Times New Roman" w:hAnsi="Times New Roman"/>
          <w:sz w:val="28"/>
          <w:szCs w:val="28"/>
        </w:rPr>
      </w:pPr>
      <w:r w:rsidRPr="008C6295">
        <w:rPr>
          <w:rFonts w:ascii="Times New Roman" w:hAnsi="Times New Roman"/>
          <w:sz w:val="28"/>
          <w:szCs w:val="28"/>
        </w:rPr>
        <w:t xml:space="preserve">1. Утвердить </w:t>
      </w:r>
      <w:r w:rsidRPr="00763F07">
        <w:rPr>
          <w:rFonts w:ascii="Times New Roman" w:hAnsi="Times New Roman"/>
          <w:sz w:val="28"/>
          <w:szCs w:val="28"/>
        </w:rPr>
        <w:t xml:space="preserve">Положение об организации ритуальных услуг и содержании мест </w:t>
      </w:r>
      <w:r>
        <w:rPr>
          <w:rFonts w:ascii="Times New Roman" w:hAnsi="Times New Roman"/>
          <w:sz w:val="28"/>
          <w:szCs w:val="28"/>
        </w:rPr>
        <w:t>погребений</w:t>
      </w:r>
      <w:r w:rsidRPr="00763F07">
        <w:rPr>
          <w:rFonts w:ascii="Times New Roman" w:hAnsi="Times New Roman"/>
          <w:sz w:val="28"/>
          <w:szCs w:val="28"/>
        </w:rPr>
        <w:t xml:space="preserve"> на территории</w:t>
      </w:r>
      <w:r w:rsidRPr="008C6295">
        <w:rPr>
          <w:rFonts w:ascii="Times New Roman" w:hAnsi="Times New Roman"/>
          <w:sz w:val="28"/>
          <w:szCs w:val="28"/>
        </w:rPr>
        <w:t xml:space="preserve"> сельско</w:t>
      </w:r>
      <w:r>
        <w:rPr>
          <w:rFonts w:ascii="Times New Roman" w:hAnsi="Times New Roman"/>
          <w:sz w:val="28"/>
          <w:szCs w:val="28"/>
        </w:rPr>
        <w:t>го</w:t>
      </w:r>
      <w:r w:rsidRPr="008C6295">
        <w:rPr>
          <w:rFonts w:ascii="Times New Roman" w:hAnsi="Times New Roman"/>
          <w:sz w:val="28"/>
          <w:szCs w:val="28"/>
        </w:rPr>
        <w:t xml:space="preserve"> поселени</w:t>
      </w:r>
      <w:r>
        <w:rPr>
          <w:rFonts w:ascii="Times New Roman" w:hAnsi="Times New Roman"/>
          <w:sz w:val="28"/>
          <w:szCs w:val="28"/>
        </w:rPr>
        <w:t>я</w:t>
      </w:r>
      <w:r w:rsidRPr="008C6295">
        <w:rPr>
          <w:rFonts w:ascii="Times New Roman" w:hAnsi="Times New Roman"/>
          <w:sz w:val="28"/>
          <w:szCs w:val="28"/>
        </w:rPr>
        <w:t xml:space="preserve"> </w:t>
      </w:r>
      <w:r>
        <w:rPr>
          <w:rFonts w:ascii="Times New Roman" w:hAnsi="Times New Roman"/>
          <w:sz w:val="28"/>
          <w:szCs w:val="28"/>
        </w:rPr>
        <w:t xml:space="preserve">Кедровый </w:t>
      </w:r>
      <w:r w:rsidRPr="008C6295">
        <w:rPr>
          <w:rFonts w:ascii="Times New Roman" w:hAnsi="Times New Roman"/>
          <w:sz w:val="28"/>
          <w:szCs w:val="28"/>
        </w:rPr>
        <w:t xml:space="preserve">согласно приложению. </w:t>
      </w:r>
    </w:p>
    <w:p w:rsidR="00453E8D" w:rsidRDefault="00453E8D" w:rsidP="00430C4A">
      <w:pPr>
        <w:spacing w:after="0" w:line="240" w:lineRule="auto"/>
        <w:ind w:firstLine="709"/>
        <w:jc w:val="both"/>
        <w:rPr>
          <w:rFonts w:ascii="Times New Roman" w:hAnsi="Times New Roman"/>
          <w:sz w:val="28"/>
          <w:szCs w:val="28"/>
        </w:rPr>
      </w:pPr>
    </w:p>
    <w:p w:rsidR="00453E8D" w:rsidRPr="00430C4A" w:rsidRDefault="00453E8D" w:rsidP="00430C4A">
      <w:pPr>
        <w:spacing w:after="0" w:line="240" w:lineRule="auto"/>
        <w:ind w:firstLine="708"/>
        <w:jc w:val="both"/>
        <w:rPr>
          <w:rFonts w:ascii="Times New Roman" w:hAnsi="Times New Roman"/>
          <w:sz w:val="28"/>
        </w:rPr>
      </w:pPr>
      <w:r w:rsidRPr="00430C4A">
        <w:rPr>
          <w:rFonts w:ascii="Times New Roman" w:hAnsi="Times New Roman"/>
          <w:sz w:val="28"/>
        </w:rPr>
        <w:t>2. Настоящее решение вступает в силу после официального опубликования (обнародования).</w:t>
      </w:r>
    </w:p>
    <w:p w:rsidR="00453E8D" w:rsidRPr="00430C4A" w:rsidRDefault="00453E8D" w:rsidP="00430C4A">
      <w:pPr>
        <w:spacing w:after="0" w:line="240" w:lineRule="auto"/>
        <w:ind w:firstLine="709"/>
        <w:jc w:val="both"/>
        <w:rPr>
          <w:rFonts w:ascii="Times New Roman" w:hAnsi="Times New Roman"/>
          <w:sz w:val="28"/>
        </w:rPr>
      </w:pPr>
    </w:p>
    <w:p w:rsidR="00453E8D" w:rsidRPr="00430C4A" w:rsidRDefault="00453E8D" w:rsidP="00430C4A">
      <w:pPr>
        <w:spacing w:after="0" w:line="240" w:lineRule="auto"/>
        <w:ind w:firstLine="709"/>
        <w:jc w:val="both"/>
        <w:rPr>
          <w:rFonts w:ascii="Times New Roman" w:hAnsi="Times New Roman"/>
          <w:sz w:val="28"/>
          <w:szCs w:val="28"/>
        </w:rPr>
      </w:pPr>
      <w:r w:rsidRPr="00430C4A">
        <w:rPr>
          <w:rFonts w:ascii="Times New Roman" w:hAnsi="Times New Roman"/>
          <w:sz w:val="28"/>
        </w:rPr>
        <w:t>3. К</w:t>
      </w:r>
      <w:r w:rsidRPr="00430C4A">
        <w:rPr>
          <w:rFonts w:ascii="Times New Roman" w:hAnsi="Times New Roman"/>
          <w:sz w:val="28"/>
          <w:szCs w:val="28"/>
        </w:rPr>
        <w:t xml:space="preserve">онтроль за настоящим решением возложить на главу сельского поселения </w:t>
      </w:r>
      <w:r>
        <w:rPr>
          <w:rFonts w:ascii="Times New Roman" w:hAnsi="Times New Roman"/>
          <w:sz w:val="28"/>
          <w:szCs w:val="28"/>
        </w:rPr>
        <w:t>Кедровый</w:t>
      </w:r>
      <w:r w:rsidRPr="00430C4A">
        <w:rPr>
          <w:rFonts w:ascii="Times New Roman" w:hAnsi="Times New Roman"/>
          <w:sz w:val="28"/>
          <w:szCs w:val="28"/>
        </w:rPr>
        <w:t>.</w:t>
      </w:r>
    </w:p>
    <w:p w:rsidR="00453E8D" w:rsidRPr="004A0F9A" w:rsidRDefault="00453E8D" w:rsidP="004A0F9A">
      <w:pPr>
        <w:autoSpaceDE w:val="0"/>
        <w:autoSpaceDN w:val="0"/>
        <w:adjustRightInd w:val="0"/>
        <w:spacing w:after="0" w:line="240" w:lineRule="auto"/>
        <w:jc w:val="both"/>
        <w:rPr>
          <w:rFonts w:ascii="Times New Roman" w:hAnsi="Times New Roman"/>
          <w:sz w:val="28"/>
          <w:szCs w:val="28"/>
        </w:rPr>
      </w:pPr>
    </w:p>
    <w:p w:rsidR="00453E8D" w:rsidRPr="004A0F9A" w:rsidRDefault="00453E8D" w:rsidP="004A0F9A">
      <w:pPr>
        <w:spacing w:after="0" w:line="240" w:lineRule="auto"/>
        <w:jc w:val="both"/>
        <w:rPr>
          <w:rFonts w:ascii="Times New Roman" w:hAnsi="Times New Roman"/>
          <w:sz w:val="28"/>
          <w:szCs w:val="28"/>
        </w:rPr>
      </w:pPr>
    </w:p>
    <w:p w:rsidR="00453E8D" w:rsidRDefault="00453E8D" w:rsidP="004A0F9A">
      <w:pPr>
        <w:spacing w:after="0" w:line="240" w:lineRule="auto"/>
        <w:jc w:val="both"/>
        <w:rPr>
          <w:rFonts w:ascii="Times New Roman" w:hAnsi="Times New Roman"/>
          <w:sz w:val="28"/>
          <w:szCs w:val="28"/>
        </w:rPr>
      </w:pPr>
    </w:p>
    <w:p w:rsidR="00453E8D" w:rsidRDefault="00453E8D" w:rsidP="004A0F9A">
      <w:pPr>
        <w:spacing w:after="0" w:line="240" w:lineRule="auto"/>
        <w:jc w:val="both"/>
        <w:rPr>
          <w:rFonts w:ascii="Times New Roman" w:hAnsi="Times New Roman"/>
          <w:sz w:val="28"/>
          <w:szCs w:val="28"/>
        </w:rPr>
      </w:pPr>
    </w:p>
    <w:p w:rsidR="00453E8D" w:rsidRDefault="00453E8D" w:rsidP="00AA7465">
      <w:pPr>
        <w:autoSpaceDE w:val="0"/>
        <w:autoSpaceDN w:val="0"/>
        <w:adjustRightInd w:val="0"/>
        <w:spacing w:after="0" w:line="240" w:lineRule="auto"/>
        <w:ind w:firstLine="709"/>
        <w:jc w:val="both"/>
        <w:rPr>
          <w:rFonts w:ascii="Times New Roman" w:hAnsi="Times New Roman"/>
          <w:sz w:val="28"/>
          <w:szCs w:val="28"/>
        </w:rPr>
      </w:pPr>
    </w:p>
    <w:p w:rsidR="00453E8D" w:rsidRDefault="00453E8D" w:rsidP="00AA7465">
      <w:pPr>
        <w:autoSpaceDE w:val="0"/>
        <w:autoSpaceDN w:val="0"/>
        <w:adjustRightInd w:val="0"/>
        <w:spacing w:after="0" w:line="240" w:lineRule="auto"/>
        <w:ind w:firstLine="709"/>
        <w:jc w:val="both"/>
        <w:rPr>
          <w:rFonts w:ascii="Times New Roman" w:hAnsi="Times New Roman"/>
          <w:sz w:val="28"/>
          <w:szCs w:val="28"/>
        </w:rPr>
      </w:pPr>
    </w:p>
    <w:p w:rsidR="00453E8D" w:rsidRDefault="00453E8D" w:rsidP="00B81F4B">
      <w:pPr>
        <w:autoSpaceDE w:val="0"/>
        <w:autoSpaceDN w:val="0"/>
        <w:adjustRightInd w:val="0"/>
        <w:spacing w:after="0" w:line="240" w:lineRule="auto"/>
        <w:jc w:val="both"/>
        <w:rPr>
          <w:rFonts w:ascii="Times New Roman" w:hAnsi="Times New Roman"/>
          <w:sz w:val="28"/>
          <w:szCs w:val="28"/>
        </w:rPr>
      </w:pPr>
      <w:r w:rsidRPr="004A0F9A">
        <w:rPr>
          <w:rFonts w:ascii="Times New Roman" w:hAnsi="Times New Roman"/>
          <w:sz w:val="28"/>
          <w:szCs w:val="28"/>
        </w:rPr>
        <w:t xml:space="preserve">Глава сельского </w:t>
      </w:r>
    </w:p>
    <w:p w:rsidR="00453E8D" w:rsidRDefault="00453E8D" w:rsidP="00B81F4B">
      <w:pPr>
        <w:autoSpaceDE w:val="0"/>
        <w:autoSpaceDN w:val="0"/>
        <w:adjustRightInd w:val="0"/>
        <w:spacing w:after="0" w:line="240" w:lineRule="auto"/>
        <w:jc w:val="both"/>
        <w:rPr>
          <w:rFonts w:ascii="Times New Roman" w:hAnsi="Times New Roman"/>
          <w:sz w:val="28"/>
          <w:szCs w:val="28"/>
        </w:rPr>
      </w:pPr>
      <w:r w:rsidRPr="004A0F9A">
        <w:rPr>
          <w:rFonts w:ascii="Times New Roman" w:hAnsi="Times New Roman"/>
          <w:sz w:val="28"/>
          <w:szCs w:val="28"/>
        </w:rPr>
        <w:t xml:space="preserve">поселения </w:t>
      </w:r>
      <w:r>
        <w:rPr>
          <w:rFonts w:ascii="Times New Roman" w:hAnsi="Times New Roman"/>
          <w:sz w:val="28"/>
          <w:szCs w:val="28"/>
        </w:rPr>
        <w:t>Кедровый</w:t>
      </w:r>
      <w:r>
        <w:rPr>
          <w:rFonts w:ascii="Times New Roman" w:hAnsi="Times New Roman"/>
          <w:sz w:val="28"/>
          <w:szCs w:val="28"/>
        </w:rPr>
        <w:tab/>
      </w:r>
      <w:r>
        <w:rPr>
          <w:rFonts w:ascii="Times New Roman" w:hAnsi="Times New Roman"/>
          <w:sz w:val="28"/>
          <w:szCs w:val="28"/>
        </w:rPr>
        <w:tab/>
        <w:t xml:space="preserve">          </w:t>
      </w:r>
      <w:r w:rsidRPr="004A0F9A">
        <w:rPr>
          <w:rFonts w:ascii="Times New Roman" w:hAnsi="Times New Roman"/>
          <w:sz w:val="28"/>
          <w:szCs w:val="28"/>
        </w:rPr>
        <w:tab/>
        <w:t xml:space="preserve">   </w:t>
      </w:r>
      <w:r>
        <w:rPr>
          <w:rFonts w:ascii="Times New Roman" w:hAnsi="Times New Roman"/>
          <w:sz w:val="28"/>
          <w:szCs w:val="28"/>
        </w:rPr>
        <w:t xml:space="preserve">                              А.А.Козлов</w:t>
      </w:r>
    </w:p>
    <w:p w:rsidR="00453E8D" w:rsidRDefault="00453E8D" w:rsidP="00B81F4B">
      <w:pPr>
        <w:autoSpaceDE w:val="0"/>
        <w:autoSpaceDN w:val="0"/>
        <w:adjustRightInd w:val="0"/>
        <w:spacing w:after="0" w:line="240" w:lineRule="auto"/>
        <w:jc w:val="both"/>
        <w:rPr>
          <w:rFonts w:ascii="Times New Roman" w:hAnsi="Times New Roman"/>
          <w:sz w:val="28"/>
          <w:szCs w:val="28"/>
        </w:rPr>
      </w:pPr>
    </w:p>
    <w:p w:rsidR="00453E8D" w:rsidRPr="00B81F4B" w:rsidRDefault="00453E8D" w:rsidP="00B81F4B">
      <w:pPr>
        <w:autoSpaceDE w:val="0"/>
        <w:autoSpaceDN w:val="0"/>
        <w:adjustRightInd w:val="0"/>
        <w:spacing w:after="0" w:line="240" w:lineRule="auto"/>
        <w:jc w:val="both"/>
        <w:rPr>
          <w:rFonts w:ascii="Times New Roman" w:hAnsi="Times New Roman"/>
          <w:sz w:val="28"/>
          <w:szCs w:val="28"/>
        </w:rPr>
      </w:pPr>
    </w:p>
    <w:p w:rsidR="00453E8D" w:rsidRDefault="00453E8D" w:rsidP="008C6295">
      <w:pPr>
        <w:spacing w:after="0" w:line="240" w:lineRule="auto"/>
        <w:ind w:firstLine="709"/>
        <w:jc w:val="both"/>
        <w:rPr>
          <w:rFonts w:ascii="Times New Roman" w:hAnsi="Times New Roman"/>
          <w:sz w:val="28"/>
          <w:szCs w:val="28"/>
        </w:rPr>
      </w:pPr>
    </w:p>
    <w:p w:rsidR="00453E8D" w:rsidRDefault="00453E8D" w:rsidP="008C6295">
      <w:pPr>
        <w:spacing w:after="0" w:line="240" w:lineRule="auto"/>
        <w:ind w:firstLine="709"/>
        <w:jc w:val="both"/>
        <w:rPr>
          <w:rFonts w:ascii="Times New Roman" w:hAnsi="Times New Roman"/>
          <w:sz w:val="28"/>
          <w:szCs w:val="28"/>
        </w:rPr>
      </w:pPr>
    </w:p>
    <w:p w:rsidR="00453E8D" w:rsidRPr="008C6295" w:rsidRDefault="00453E8D"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Приложение </w:t>
      </w:r>
    </w:p>
    <w:p w:rsidR="00453E8D" w:rsidRDefault="00453E8D"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 к решению Совета депутатов </w:t>
      </w:r>
    </w:p>
    <w:p w:rsidR="00453E8D" w:rsidRPr="008C6295" w:rsidRDefault="00453E8D"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сельского поселения</w:t>
      </w:r>
      <w:r>
        <w:rPr>
          <w:rFonts w:ascii="Times New Roman" w:hAnsi="Times New Roman"/>
          <w:sz w:val="28"/>
          <w:szCs w:val="28"/>
        </w:rPr>
        <w:t xml:space="preserve"> Кедровый</w:t>
      </w:r>
      <w:r w:rsidRPr="008C6295">
        <w:rPr>
          <w:rFonts w:ascii="Times New Roman" w:hAnsi="Times New Roman"/>
          <w:sz w:val="28"/>
          <w:szCs w:val="28"/>
        </w:rPr>
        <w:t xml:space="preserve"> </w:t>
      </w:r>
    </w:p>
    <w:p w:rsidR="00453E8D" w:rsidRDefault="00453E8D"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 от </w:t>
      </w:r>
      <w:r>
        <w:rPr>
          <w:rFonts w:ascii="Times New Roman" w:hAnsi="Times New Roman"/>
          <w:sz w:val="28"/>
          <w:szCs w:val="28"/>
        </w:rPr>
        <w:t>20.01.</w:t>
      </w:r>
      <w:r w:rsidRPr="008C6295">
        <w:rPr>
          <w:rFonts w:ascii="Times New Roman" w:hAnsi="Times New Roman"/>
          <w:sz w:val="28"/>
          <w:szCs w:val="28"/>
        </w:rPr>
        <w:t>201</w:t>
      </w:r>
      <w:r>
        <w:rPr>
          <w:rFonts w:ascii="Times New Roman" w:hAnsi="Times New Roman"/>
          <w:sz w:val="28"/>
          <w:szCs w:val="28"/>
        </w:rPr>
        <w:t>5 № 02</w:t>
      </w:r>
    </w:p>
    <w:p w:rsidR="00453E8D" w:rsidRPr="008C6295" w:rsidRDefault="00453E8D" w:rsidP="00430C4A">
      <w:pPr>
        <w:spacing w:after="0" w:line="240" w:lineRule="auto"/>
        <w:ind w:firstLine="709"/>
        <w:jc w:val="right"/>
        <w:rPr>
          <w:rFonts w:ascii="Times New Roman" w:hAnsi="Times New Roman"/>
          <w:sz w:val="28"/>
          <w:szCs w:val="28"/>
        </w:rPr>
      </w:pPr>
      <w:r w:rsidRPr="008C6295">
        <w:rPr>
          <w:rFonts w:ascii="Times New Roman" w:hAnsi="Times New Roman"/>
          <w:sz w:val="28"/>
          <w:szCs w:val="28"/>
        </w:rPr>
        <w:t xml:space="preserve"> </w:t>
      </w:r>
    </w:p>
    <w:p w:rsidR="00453E8D" w:rsidRDefault="00453E8D" w:rsidP="00763F07">
      <w:pPr>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ПОЛОЖЕНИЕ</w:t>
      </w:r>
    </w:p>
    <w:p w:rsidR="00453E8D" w:rsidRPr="00763F07" w:rsidRDefault="00453E8D" w:rsidP="00763F07">
      <w:pPr>
        <w:spacing w:after="0" w:line="240" w:lineRule="auto"/>
        <w:ind w:firstLine="709"/>
        <w:jc w:val="center"/>
        <w:rPr>
          <w:rFonts w:ascii="Times New Roman" w:hAnsi="Times New Roman"/>
          <w:b/>
          <w:sz w:val="28"/>
          <w:szCs w:val="28"/>
        </w:rPr>
      </w:pPr>
      <w:r w:rsidRPr="00763F07">
        <w:rPr>
          <w:rFonts w:ascii="Times New Roman" w:hAnsi="Times New Roman"/>
          <w:b/>
          <w:sz w:val="28"/>
          <w:szCs w:val="28"/>
        </w:rPr>
        <w:t xml:space="preserve">об организации ритуальных услуг и содержании мест </w:t>
      </w:r>
      <w:r>
        <w:rPr>
          <w:rFonts w:ascii="Times New Roman" w:hAnsi="Times New Roman"/>
          <w:b/>
          <w:sz w:val="28"/>
          <w:szCs w:val="28"/>
        </w:rPr>
        <w:t xml:space="preserve">погребений </w:t>
      </w:r>
      <w:r w:rsidRPr="00763F07">
        <w:rPr>
          <w:rFonts w:ascii="Times New Roman" w:hAnsi="Times New Roman"/>
          <w:b/>
          <w:sz w:val="28"/>
          <w:szCs w:val="28"/>
        </w:rPr>
        <w:t xml:space="preserve">на территории сельского поселения </w:t>
      </w:r>
      <w:r>
        <w:rPr>
          <w:rFonts w:ascii="Times New Roman" w:hAnsi="Times New Roman"/>
          <w:b/>
          <w:sz w:val="28"/>
          <w:szCs w:val="28"/>
        </w:rPr>
        <w:t>Кедровый</w:t>
      </w:r>
    </w:p>
    <w:p w:rsidR="00453E8D" w:rsidRPr="00763F07" w:rsidRDefault="00453E8D" w:rsidP="00763F07">
      <w:pPr>
        <w:spacing w:after="0" w:line="240" w:lineRule="auto"/>
        <w:ind w:firstLine="709"/>
        <w:jc w:val="both"/>
        <w:rPr>
          <w:rFonts w:ascii="Times New Roman" w:hAnsi="Times New Roman"/>
          <w:b/>
          <w:bCs/>
          <w:sz w:val="28"/>
          <w:szCs w:val="28"/>
        </w:rPr>
      </w:pPr>
    </w:p>
    <w:p w:rsidR="00453E8D" w:rsidRDefault="00453E8D" w:rsidP="00763F07">
      <w:pPr>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1. Общие положения</w:t>
      </w:r>
    </w:p>
    <w:p w:rsidR="00453E8D" w:rsidRPr="00763F07" w:rsidRDefault="00453E8D" w:rsidP="00763F07">
      <w:pPr>
        <w:spacing w:after="0" w:line="240" w:lineRule="auto"/>
        <w:ind w:firstLine="709"/>
        <w:jc w:val="center"/>
        <w:rPr>
          <w:rFonts w:ascii="Times New Roman" w:hAnsi="Times New Roman"/>
          <w:b/>
          <w:bCs/>
          <w:sz w:val="28"/>
          <w:szCs w:val="28"/>
        </w:rPr>
      </w:pPr>
    </w:p>
    <w:p w:rsidR="00453E8D" w:rsidRPr="00763F07" w:rsidRDefault="00453E8D" w:rsidP="00763F07">
      <w:pPr>
        <w:spacing w:after="0" w:line="240" w:lineRule="auto"/>
        <w:ind w:firstLine="709"/>
        <w:jc w:val="both"/>
        <w:rPr>
          <w:rFonts w:ascii="Times New Roman" w:hAnsi="Times New Roman"/>
          <w:sz w:val="28"/>
          <w:szCs w:val="28"/>
          <w:lang w:eastAsia="ar-SA"/>
        </w:rPr>
      </w:pPr>
      <w:r w:rsidRPr="00763F07">
        <w:rPr>
          <w:rFonts w:ascii="Times New Roman" w:hAnsi="Times New Roman"/>
          <w:sz w:val="28"/>
          <w:szCs w:val="28"/>
        </w:rPr>
        <w:t xml:space="preserve">1.1. Настоящее Положение разработано </w:t>
      </w:r>
      <w:r w:rsidRPr="00763F07">
        <w:rPr>
          <w:rFonts w:ascii="Times New Roman" w:hAnsi="Times New Roman"/>
          <w:sz w:val="28"/>
          <w:szCs w:val="28"/>
          <w:lang w:eastAsia="ar-SA"/>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w:t>
      </w:r>
      <w:r w:rsidRPr="00763F07">
        <w:rPr>
          <w:rFonts w:ascii="Times New Roman" w:hAnsi="Times New Roman"/>
          <w:sz w:val="28"/>
          <w:szCs w:val="28"/>
        </w:rPr>
        <w:t xml:space="preserve">Указом Президента Российской Федерации от 29 июня 1996 года № 1001 «О гарантиях прав граждан на предоставление услуг по погребению умерших», постановлением Главного государственного санитарного врача Российской Федерации 28.06.2011 № 84 </w:t>
      </w:r>
      <w:r w:rsidRPr="00763F07">
        <w:rPr>
          <w:rFonts w:ascii="Times New Roman" w:hAnsi="Times New Roman"/>
          <w:bCs/>
          <w:color w:val="000000"/>
          <w:sz w:val="28"/>
          <w:szCs w:val="28"/>
        </w:rPr>
        <w:t>«Об утверждении СанПиН 2.1.2882-11 «Гигиенические требования к размещению, устройству и содержанию кладбищ, зданий и сооружений похоронного назначения»</w:t>
      </w:r>
      <w:r w:rsidRPr="00763F07">
        <w:rPr>
          <w:rFonts w:ascii="Times New Roman" w:hAnsi="Times New Roman"/>
          <w:sz w:val="28"/>
          <w:szCs w:val="28"/>
          <w:lang w:eastAsia="ar-SA"/>
        </w:rPr>
        <w:t>.</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1.2. В настоящем Положении используются следующие понятия:</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гарантийный перечень услуг по погребению - установленный Федеральным законом № 8-ФЗ от 12 января 1996 года «О погребении и похоронном деле» минимальный перечень услуг, оказание которых на безвозмездной основе гарантируется при погребении умерших специализированными службами по вопросам похоронного дела;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места </w:t>
      </w:r>
      <w:r>
        <w:rPr>
          <w:rFonts w:ascii="Times New Roman" w:hAnsi="Times New Roman"/>
          <w:sz w:val="28"/>
          <w:szCs w:val="28"/>
        </w:rPr>
        <w:t>погребений</w:t>
      </w:r>
      <w:r w:rsidRPr="00763F07">
        <w:rPr>
          <w:rFonts w:ascii="Times New Roman" w:hAnsi="Times New Roman"/>
          <w:sz w:val="28"/>
          <w:szCs w:val="28"/>
        </w:rPr>
        <w:t xml:space="preserve">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общественные кладбища - предназначены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погребение - обрядовые действия по захоронению тела (останков) человека после его смерти в соответствии с обычаями, традициями и вероисповеданием, не противоречащими санитарным и иным требованиям;</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предметы похоронного ритуала - деревянные и металлические гробы, урны для праха, венки, ленты, гирлянды, бумажные цветы, корзинки и т.д.;</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подзахоронение - захоронение гроба с телом в могилу, в которой уже находится захоронение;</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надмогильное сооружение - крест, обелиск, плита, стела, изваяние и т.п., на котором указаны фамилия, имя, отчество захороненного, даты рождения и смерти. Могут быть помещены изображения трудовых, боевых и религиозных символов, фото, барельеф, а также эпитафия;</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ритуальные услуги - предоставление населению определенного перечня похоронных услуг на безвозмездной основе и за плату;</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социальное пособие на погребение - пособие, выплачиваемое для компенсации расходов за предоставленный гарантированный перечень услуг;</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родственные (семейные)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специализированная служба по вопросам похоронного дела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специализированная служба по эксплуатации и содержанию кладбищ – юридическое лицо или  индивидуальный предприниматель, осуществляющий работы по содержанию и благоустройству общественных кладбищ.</w:t>
      </w:r>
    </w:p>
    <w:p w:rsidR="00453E8D" w:rsidRPr="00763F07" w:rsidRDefault="00453E8D" w:rsidP="00763F07">
      <w:pPr>
        <w:spacing w:after="0" w:line="240" w:lineRule="auto"/>
        <w:ind w:firstLine="709"/>
        <w:jc w:val="both"/>
        <w:rPr>
          <w:rFonts w:ascii="Times New Roman" w:hAnsi="Times New Roman"/>
          <w:sz w:val="28"/>
          <w:szCs w:val="28"/>
        </w:rPr>
      </w:pPr>
    </w:p>
    <w:p w:rsidR="00453E8D" w:rsidRPr="00763F07" w:rsidRDefault="00453E8D"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2. Организация похоронного дела на территории</w:t>
      </w:r>
    </w:p>
    <w:p w:rsidR="00453E8D" w:rsidRDefault="00453E8D"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сельского поселения</w:t>
      </w:r>
      <w:r>
        <w:rPr>
          <w:rFonts w:ascii="Times New Roman" w:hAnsi="Times New Roman"/>
          <w:b/>
          <w:bCs/>
          <w:sz w:val="28"/>
          <w:szCs w:val="28"/>
        </w:rPr>
        <w:t xml:space="preserve"> Кедровый</w:t>
      </w:r>
    </w:p>
    <w:p w:rsidR="00453E8D" w:rsidRPr="00763F07" w:rsidRDefault="00453E8D" w:rsidP="00763F07">
      <w:pPr>
        <w:autoSpaceDE w:val="0"/>
        <w:spacing w:after="0" w:line="240" w:lineRule="auto"/>
        <w:ind w:firstLine="709"/>
        <w:jc w:val="center"/>
        <w:rPr>
          <w:rFonts w:ascii="Times New Roman" w:hAnsi="Times New Roman"/>
          <w:b/>
          <w:bCs/>
          <w:sz w:val="28"/>
          <w:szCs w:val="28"/>
        </w:rPr>
      </w:pP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2.1. Организация похоронного дела осуществляется </w:t>
      </w:r>
      <w:r>
        <w:rPr>
          <w:rFonts w:ascii="Times New Roman" w:hAnsi="Times New Roman"/>
          <w:sz w:val="28"/>
          <w:szCs w:val="28"/>
        </w:rPr>
        <w:t>а</w:t>
      </w:r>
      <w:r w:rsidRPr="00763F07">
        <w:rPr>
          <w:rFonts w:ascii="Times New Roman" w:hAnsi="Times New Roman"/>
          <w:sz w:val="28"/>
          <w:szCs w:val="28"/>
        </w:rPr>
        <w:t>дминистрацией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 xml:space="preserve">. </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2.2. Погребение умерших и оказание услуг по погребению осуществляется специализированной службой по вопросам похоронного дела.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«О погребении и похоронном деле».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2.4. Транспортировка умершего подразделяется на перевозку в морг для сохранения (проведения патологоанатомического вскрытия или судебно-медиц</w:t>
      </w:r>
      <w:r>
        <w:rPr>
          <w:rFonts w:ascii="Times New Roman" w:hAnsi="Times New Roman"/>
          <w:sz w:val="28"/>
          <w:szCs w:val="28"/>
        </w:rPr>
        <w:t xml:space="preserve">инской экспертизы) и перевозку </w:t>
      </w:r>
      <w:r w:rsidRPr="00763F07">
        <w:rPr>
          <w:rFonts w:ascii="Times New Roman" w:hAnsi="Times New Roman"/>
          <w:sz w:val="28"/>
          <w:szCs w:val="28"/>
        </w:rPr>
        <w:t xml:space="preserve">на кладбище или в иное место, указанное лицом, взявшим на себя обязанность осуществить погребение умершего, с сопровождающими лицами или без них, а также обратную доставку сопровождающих лиц с места </w:t>
      </w:r>
      <w:r>
        <w:rPr>
          <w:rFonts w:ascii="Times New Roman" w:hAnsi="Times New Roman"/>
          <w:sz w:val="28"/>
          <w:szCs w:val="28"/>
        </w:rPr>
        <w:t>погребения</w:t>
      </w:r>
      <w:r w:rsidRPr="00763F07">
        <w:rPr>
          <w:rFonts w:ascii="Times New Roman" w:hAnsi="Times New Roman"/>
          <w:sz w:val="28"/>
          <w:szCs w:val="28"/>
        </w:rPr>
        <w:t>.</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Транспортировка умерших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Транспортировка в морг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бюджета поселения.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2.5. Благоустройство и содержание муниципальных кладбищ осуществляет специализированная служба по эксплуатации и содержанию кладбищ, в случае ее отсутствия – </w:t>
      </w:r>
      <w:r>
        <w:rPr>
          <w:rFonts w:ascii="Times New Roman" w:hAnsi="Times New Roman"/>
          <w:sz w:val="28"/>
          <w:szCs w:val="28"/>
        </w:rPr>
        <w:t>а</w:t>
      </w:r>
      <w:r w:rsidRPr="00763F07">
        <w:rPr>
          <w:rFonts w:ascii="Times New Roman" w:hAnsi="Times New Roman"/>
          <w:sz w:val="28"/>
          <w:szCs w:val="28"/>
        </w:rPr>
        <w:t>дминистрация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ab/>
      </w:r>
    </w:p>
    <w:p w:rsidR="00453E8D" w:rsidRPr="00763F07" w:rsidRDefault="00453E8D"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 xml:space="preserve">3. Требования к качеству услуг по погребению, оказываемых специализированной службой по вопросам похоронного дела </w:t>
      </w:r>
    </w:p>
    <w:p w:rsidR="00453E8D" w:rsidRDefault="00453E8D"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на безвозмездной основе</w:t>
      </w:r>
    </w:p>
    <w:p w:rsidR="00453E8D" w:rsidRPr="00763F07" w:rsidRDefault="00453E8D" w:rsidP="00763F07">
      <w:pPr>
        <w:autoSpaceDE w:val="0"/>
        <w:spacing w:after="0" w:line="240" w:lineRule="auto"/>
        <w:ind w:firstLine="709"/>
        <w:jc w:val="center"/>
        <w:rPr>
          <w:rFonts w:ascii="Times New Roman" w:hAnsi="Times New Roman"/>
          <w:b/>
          <w:bCs/>
          <w:sz w:val="28"/>
          <w:szCs w:val="28"/>
        </w:rPr>
      </w:pP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по вопросам похоронного дела,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1) оформление документов, необходимых для погребения в течение  суток с момента установления причины смерти;</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 предоставление гроба, обитого тканью с внутренней стороны, обожженного с внешней стороны; </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 доставка гроба и других предметов, необходимых для погребения;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 перевозка тела (останков) на кладбище;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 погребение.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погребению умерших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1) оформление документов, необходимых для погребения в течение  суток с момента установления причины смерти;</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2) облачение тела; </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3) предоставление гроба, обитого тканью с внутренней стороны;</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 перевозка тела (останков) умершего на кладбище;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 погребение.</w:t>
      </w:r>
    </w:p>
    <w:p w:rsidR="00453E8D" w:rsidRPr="00763F07" w:rsidRDefault="00453E8D" w:rsidP="00763F07">
      <w:pPr>
        <w:autoSpaceDE w:val="0"/>
        <w:spacing w:after="0" w:line="240" w:lineRule="auto"/>
        <w:ind w:firstLine="709"/>
        <w:jc w:val="both"/>
        <w:rPr>
          <w:rFonts w:ascii="Times New Roman" w:hAnsi="Times New Roman"/>
          <w:sz w:val="28"/>
          <w:szCs w:val="28"/>
        </w:rPr>
      </w:pPr>
    </w:p>
    <w:p w:rsidR="00453E8D" w:rsidRDefault="00453E8D"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4. Правила захоронения и установки надмогильных сооружений</w:t>
      </w:r>
    </w:p>
    <w:p w:rsidR="00453E8D" w:rsidRPr="00763F07" w:rsidRDefault="00453E8D" w:rsidP="00763F07">
      <w:pPr>
        <w:autoSpaceDE w:val="0"/>
        <w:spacing w:after="0" w:line="240" w:lineRule="auto"/>
        <w:ind w:firstLine="709"/>
        <w:jc w:val="center"/>
        <w:rPr>
          <w:rFonts w:ascii="Times New Roman" w:hAnsi="Times New Roman"/>
          <w:b/>
          <w:bCs/>
          <w:sz w:val="28"/>
          <w:szCs w:val="28"/>
        </w:rPr>
      </w:pP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4.1. Все работы на местах захоронения, связанные с установкой, демонтажем, ремонтом или заменой надмогильных сооружений, могут производиться только с уведомлением специализированной службы, обеспечивающей эксплуатацию и содержание кладбища.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4.2.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4.3. Надмогильные сооружения устанавливаются в пределах отведенного под захоронение участка.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4.4. Под новое захоронение бесплатно предоставляется земельный участок площадью 5 кв. м с учетом погребения в дальнейшем на этом же участке умершего супруга или близкого родственника.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4.5. Подзахоронение допускается в пределах имеющегося земельного участка с разрешения специализированной службы, обеспечивающей эксплуатацию и содержание кладбища, и по письменному заявлению граждан, ответственных за данное захоронение, а в случае, когда захоронение является памятником истории - с разрешения органов охраны памятников истории и культуры.</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4.6. Использование существующей могилы для нового захоронения допускается не ранее, чем через 20 лет после последнего захоронения, с разреше</w:t>
      </w:r>
      <w:r>
        <w:rPr>
          <w:rFonts w:ascii="Times New Roman" w:hAnsi="Times New Roman"/>
          <w:sz w:val="28"/>
          <w:szCs w:val="28"/>
        </w:rPr>
        <w:t>ния а</w:t>
      </w:r>
      <w:r w:rsidRPr="00763F07">
        <w:rPr>
          <w:rFonts w:ascii="Times New Roman" w:hAnsi="Times New Roman"/>
          <w:sz w:val="28"/>
          <w:szCs w:val="28"/>
        </w:rPr>
        <w:t>дминистрации сельского поселения</w:t>
      </w:r>
      <w:r>
        <w:rPr>
          <w:rFonts w:ascii="Times New Roman" w:hAnsi="Times New Roman"/>
          <w:sz w:val="28"/>
          <w:szCs w:val="28"/>
        </w:rPr>
        <w:t xml:space="preserve"> Кедровый</w:t>
      </w:r>
      <w:r w:rsidRPr="00763F07">
        <w:rPr>
          <w:rFonts w:ascii="Times New Roman" w:hAnsi="Times New Roman"/>
          <w:sz w:val="28"/>
          <w:szCs w:val="28"/>
        </w:rPr>
        <w:t>.</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4.7. Погребение умерших, не имеющих родственников, иных представителей умершего, а также умерших, личность которых не установлена органами внутренних дел, производится на специально отведенных участках общественных кладбищ.</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4.8. Погребение умерших, личность которых не установлена, невостребованных трупов осуществляется специализированной службой по вопросам похоронного дела.</w:t>
      </w:r>
    </w:p>
    <w:p w:rsidR="00453E8D" w:rsidRPr="00763F07" w:rsidRDefault="00453E8D" w:rsidP="00763F07">
      <w:pPr>
        <w:spacing w:after="0" w:line="240" w:lineRule="auto"/>
        <w:ind w:firstLine="709"/>
        <w:jc w:val="both"/>
        <w:rPr>
          <w:rFonts w:ascii="Times New Roman" w:hAnsi="Times New Roman"/>
          <w:sz w:val="28"/>
          <w:szCs w:val="28"/>
        </w:rPr>
      </w:pPr>
      <w:r w:rsidRPr="00763F07">
        <w:rPr>
          <w:rFonts w:ascii="Times New Roman" w:hAnsi="Times New Roman"/>
          <w:sz w:val="28"/>
          <w:szCs w:val="28"/>
        </w:rPr>
        <w:t>4.9.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и лиц, установленных пунктом 3 статьи 11 Федерального закона от 12 января 1996 года № 8-ФЗ «О погребении и похоронном деле», осуществляется в соответствии с  законодательством Российской Федерации.</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4.10. Погребение умерших (погибших), указанных в пункте 4.9 настоящего Положения, осуществляется на военных кладбищах, на воинских участках общественных кладбищ или в других местах погребения с учетом волеизъявления умершего (погибшего) либо пожелания супруга, близких родственников или иных родственников.</w:t>
      </w:r>
    </w:p>
    <w:p w:rsidR="00453E8D" w:rsidRPr="00763F07" w:rsidRDefault="00453E8D" w:rsidP="00763F07">
      <w:pPr>
        <w:autoSpaceDE w:val="0"/>
        <w:spacing w:after="0" w:line="240" w:lineRule="auto"/>
        <w:ind w:firstLine="709"/>
        <w:rPr>
          <w:rFonts w:ascii="Times New Roman" w:hAnsi="Times New Roman"/>
          <w:sz w:val="28"/>
          <w:szCs w:val="28"/>
        </w:rPr>
      </w:pPr>
    </w:p>
    <w:p w:rsidR="00453E8D" w:rsidRDefault="00453E8D" w:rsidP="00763F07">
      <w:pPr>
        <w:autoSpaceDE w:val="0"/>
        <w:spacing w:after="0" w:line="240" w:lineRule="auto"/>
        <w:ind w:firstLine="709"/>
        <w:jc w:val="center"/>
        <w:rPr>
          <w:rFonts w:ascii="Times New Roman" w:hAnsi="Times New Roman"/>
          <w:b/>
          <w:bCs/>
          <w:sz w:val="28"/>
          <w:szCs w:val="28"/>
        </w:rPr>
      </w:pPr>
      <w:r w:rsidRPr="00763F07">
        <w:rPr>
          <w:rFonts w:ascii="Times New Roman" w:hAnsi="Times New Roman"/>
          <w:b/>
          <w:bCs/>
          <w:sz w:val="28"/>
          <w:szCs w:val="28"/>
        </w:rPr>
        <w:t>5. Правила посещения кладбищ, права и обязанности граждан</w:t>
      </w:r>
    </w:p>
    <w:p w:rsidR="00453E8D" w:rsidRPr="00763F07" w:rsidRDefault="00453E8D" w:rsidP="00763F07">
      <w:pPr>
        <w:autoSpaceDE w:val="0"/>
        <w:spacing w:after="0" w:line="240" w:lineRule="auto"/>
        <w:ind w:firstLine="709"/>
        <w:jc w:val="center"/>
        <w:rPr>
          <w:rFonts w:ascii="Times New Roman" w:hAnsi="Times New Roman"/>
          <w:b/>
          <w:bCs/>
          <w:sz w:val="28"/>
          <w:szCs w:val="28"/>
        </w:rPr>
      </w:pP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5.1. Кладбища открыты для посещения ежедневно:</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с 1 мая по 30 сентября - с 8.00 до 19.00;</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с 1 октября по 30 апреля - с 8.00 до 17.00.</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5.2. Посетители кладбища имеют право:</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а)  устанавливать на могилах памятники, надгробья, кресты и другие надмогильные сооружения;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б)  поручать работникам кладбища уход за могилой на платной основе;</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в) сажать цветы на месте захоронения;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г) сажать кусты и деревья по согласованию со специализированной службой, обеспечивающей эксплуатацию и содержание кладбища.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5.3. На территории кладбища посетители обязаны соблюдать общественный порядок и тишину.</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5.4. Граждане, осуществляющие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w:t>
      </w:r>
      <w:r>
        <w:rPr>
          <w:rFonts w:ascii="Times New Roman" w:hAnsi="Times New Roman"/>
          <w:sz w:val="28"/>
          <w:szCs w:val="28"/>
        </w:rPr>
        <w:t xml:space="preserve"> </w:t>
      </w:r>
      <w:r w:rsidRPr="00763F07">
        <w:rPr>
          <w:rFonts w:ascii="Times New Roman" w:hAnsi="Times New Roman"/>
          <w:sz w:val="28"/>
          <w:szCs w:val="28"/>
        </w:rPr>
        <w:t>сооружений собственными силами или силами организации, оказывающей данные услуги по договору.</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 xml:space="preserve">5.5. На территории кладбища </w:t>
      </w:r>
      <w:r w:rsidRPr="00763F07">
        <w:rPr>
          <w:rFonts w:ascii="Times New Roman" w:hAnsi="Times New Roman"/>
          <w:b/>
          <w:sz w:val="28"/>
          <w:szCs w:val="28"/>
        </w:rPr>
        <w:t>запрещается</w:t>
      </w:r>
      <w:r w:rsidRPr="00763F07">
        <w:rPr>
          <w:rFonts w:ascii="Times New Roman" w:hAnsi="Times New Roman"/>
          <w:sz w:val="28"/>
          <w:szCs w:val="28"/>
        </w:rPr>
        <w:t>:</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5.5.1. Производить захоронение в не отведенных для этого местах;</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5.5.2. Переносить ограды без разрешения специализированной службы, обеспечивающей эксплуатацию и содержание кладбища;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5.5.3. Причинять вред надмогильным сооружениям, мемориальным доскам, оборудованию и сооружениям кладбища;</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5.5.4. Повреждать или уничтожать зеленые насаждения, цветы;</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5.5.5. Складировать запасы строительных и других материалов, оставлять мусор;</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5.5.6. Присваивать  чужое имущество, производить его  перемещение, осуществлять иные самоуправные действия.</w:t>
      </w:r>
    </w:p>
    <w:p w:rsidR="00453E8D" w:rsidRPr="00763F07" w:rsidRDefault="00453E8D" w:rsidP="00763F07">
      <w:pPr>
        <w:autoSpaceDE w:val="0"/>
        <w:spacing w:after="0" w:line="240" w:lineRule="auto"/>
        <w:ind w:firstLine="709"/>
        <w:jc w:val="both"/>
        <w:rPr>
          <w:rFonts w:ascii="Times New Roman" w:hAnsi="Times New Roman"/>
          <w:sz w:val="28"/>
          <w:szCs w:val="28"/>
        </w:rPr>
      </w:pPr>
      <w:r w:rsidRPr="00763F07">
        <w:rPr>
          <w:rFonts w:ascii="Times New Roman" w:hAnsi="Times New Roman"/>
          <w:sz w:val="28"/>
          <w:szCs w:val="28"/>
        </w:rPr>
        <w:tab/>
      </w:r>
    </w:p>
    <w:p w:rsidR="00453E8D" w:rsidRDefault="00453E8D" w:rsidP="00763F07">
      <w:pPr>
        <w:pStyle w:val="NoSpacing"/>
        <w:ind w:firstLine="709"/>
        <w:jc w:val="center"/>
        <w:rPr>
          <w:rFonts w:ascii="Times New Roman" w:hAnsi="Times New Roman"/>
          <w:b/>
          <w:sz w:val="28"/>
          <w:szCs w:val="28"/>
        </w:rPr>
      </w:pPr>
      <w:r w:rsidRPr="00763F07">
        <w:rPr>
          <w:rFonts w:ascii="Times New Roman" w:hAnsi="Times New Roman"/>
          <w:b/>
          <w:sz w:val="28"/>
          <w:szCs w:val="28"/>
        </w:rPr>
        <w:t>6. Требования к размещению кладбищ, зданий, сооружений и помещений похоронного назначения</w:t>
      </w:r>
    </w:p>
    <w:p w:rsidR="00453E8D" w:rsidRPr="00763F07" w:rsidRDefault="00453E8D" w:rsidP="00763F07">
      <w:pPr>
        <w:pStyle w:val="NoSpacing"/>
        <w:ind w:firstLine="709"/>
        <w:jc w:val="center"/>
        <w:rPr>
          <w:rFonts w:ascii="Times New Roman" w:hAnsi="Times New Roman"/>
          <w:b/>
          <w:sz w:val="28"/>
          <w:szCs w:val="28"/>
        </w:rPr>
      </w:pP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6.1. Размещение, расширение и реконструкция кладбищ, зданий, сооружений, помещений похоронного назначения осуществляется в соответствии с законодательством в области градостроительной деятельности и санитарными правилами и нормативами.</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6.2. Не разрешается размещать кладбища на территориях: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первого и второго поясов зон санитарной охраны источников централизованного водоснабжения и минеральных источников;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первой зоны санитарной охраны курортов;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с выходом на поверхность закарстованных, сильнотрещиноватых пород и в местах выклинивания водоносных горизонтов;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6.3. Выбор земельного участка под размещение кладбища производится на основе санитарно-эпидемиологической оценки следующих факторов:</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санитарно-эпидемиологической обстановки;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градостроительного назначения и ландшафтного зонирования территории;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геологических, гидрогеологических и гидрогеохимических данных;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почвенно-географических и способности почв и почвогрунтов к самоочищению;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эрозионного потенциала и миграции загрязнений;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транспортной доступности.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6.4. Участок, отводимый под кладбище, должен удовлетворять следующим требованиям:</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не затопляться при паводках;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r w:rsidRPr="00763F07">
        <w:rPr>
          <w:rFonts w:ascii="Times New Roman" w:hAnsi="Times New Roman"/>
          <w:sz w:val="28"/>
          <w:szCs w:val="28"/>
        </w:rPr>
        <w:br/>
        <w:t xml:space="preserve">           - иметь сухую, пористую почву (супесчаную, песчаную) на глубине 1,5 м и ниже с влажностью почвы в пределах 6-18%.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6.5. Кладбища с погребением путем предания тела (останков) умершего земле (захоронение в могилу, склеп) размещают на расстоянии: </w:t>
      </w:r>
      <w:r w:rsidRPr="00763F07">
        <w:rPr>
          <w:rFonts w:ascii="Times New Roman" w:hAnsi="Times New Roman"/>
          <w:sz w:val="28"/>
          <w:szCs w:val="28"/>
        </w:rPr>
        <w:br/>
        <w:t xml:space="preserve">          -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6.6. Устройство кладбища осуществляется в соответствии с утвержденным в установленном порядке проектом, в котором необходимо предусмотреть следующее: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наличие водоупорного слоя для кладбищ традиционного типа;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систему дренажа;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обваловку территории;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характер и площадь зеленых насаждений;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организацию подъездных путей и автостоянок;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w:t>
      </w:r>
      <w:r>
        <w:rPr>
          <w:rFonts w:ascii="Times New Roman" w:hAnsi="Times New Roman"/>
          <w:sz w:val="28"/>
          <w:szCs w:val="28"/>
        </w:rPr>
        <w:t xml:space="preserve"> </w:t>
      </w:r>
      <w:r w:rsidRPr="00763F07">
        <w:rPr>
          <w:rFonts w:ascii="Times New Roman" w:hAnsi="Times New Roman"/>
          <w:sz w:val="28"/>
          <w:szCs w:val="28"/>
        </w:rPr>
        <w:t xml:space="preserve">канализование, водоснабжение, теплоэлектроснабжение, благоустройство территории.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6.7.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6.8. Территория санитарно-защитных зон должна быть спланирована, благоустроена и озеленена, иметь транспортные и инженерные коридоры.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6.9.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453E8D" w:rsidRPr="00763F07" w:rsidRDefault="00453E8D" w:rsidP="00763F07">
      <w:pPr>
        <w:pStyle w:val="NoSpacing"/>
        <w:ind w:firstLine="709"/>
        <w:jc w:val="both"/>
        <w:rPr>
          <w:rFonts w:ascii="Times New Roman" w:hAnsi="Times New Roman"/>
          <w:sz w:val="28"/>
          <w:szCs w:val="28"/>
        </w:rPr>
      </w:pPr>
    </w:p>
    <w:p w:rsidR="00453E8D" w:rsidRPr="007E602C" w:rsidRDefault="00453E8D" w:rsidP="007E602C">
      <w:pPr>
        <w:pStyle w:val="Heading2"/>
        <w:spacing w:before="0" w:line="240" w:lineRule="auto"/>
        <w:ind w:firstLine="709"/>
        <w:jc w:val="center"/>
        <w:rPr>
          <w:rFonts w:ascii="Times New Roman" w:hAnsi="Times New Roman"/>
          <w:color w:val="auto"/>
          <w:sz w:val="28"/>
          <w:szCs w:val="28"/>
        </w:rPr>
      </w:pPr>
      <w:r w:rsidRPr="007E602C">
        <w:rPr>
          <w:rFonts w:ascii="Times New Roman" w:hAnsi="Times New Roman"/>
          <w:color w:val="auto"/>
          <w:sz w:val="28"/>
          <w:szCs w:val="28"/>
        </w:rPr>
        <w:t>7. Требования при организации захоронений и правила</w:t>
      </w:r>
    </w:p>
    <w:p w:rsidR="00453E8D" w:rsidRDefault="00453E8D" w:rsidP="007E602C">
      <w:pPr>
        <w:pStyle w:val="Heading2"/>
        <w:spacing w:before="0" w:line="240" w:lineRule="auto"/>
        <w:ind w:firstLine="709"/>
        <w:jc w:val="center"/>
        <w:rPr>
          <w:rFonts w:ascii="Times New Roman" w:hAnsi="Times New Roman"/>
          <w:color w:val="auto"/>
          <w:sz w:val="28"/>
          <w:szCs w:val="28"/>
        </w:rPr>
      </w:pPr>
      <w:r w:rsidRPr="007E602C">
        <w:rPr>
          <w:rFonts w:ascii="Times New Roman" w:hAnsi="Times New Roman"/>
          <w:color w:val="auto"/>
          <w:sz w:val="28"/>
          <w:szCs w:val="28"/>
        </w:rPr>
        <w:t>эксплуатации кладбищ</w:t>
      </w:r>
    </w:p>
    <w:p w:rsidR="00453E8D" w:rsidRPr="007E602C" w:rsidRDefault="00453E8D" w:rsidP="007E602C"/>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7.2. Захоронение некремированных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в соответствии с вероисповеданием и национальными традициями.</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7.3. Захоронение останков после кремации (праха) в урнах допускается производить в  колумбариях и в могилах.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7.4. Повторное захоронение  в одну и ту же могилу тел родственника (родственников) проводится с разрешения </w:t>
      </w:r>
      <w:r>
        <w:rPr>
          <w:rFonts w:ascii="Times New Roman" w:hAnsi="Times New Roman"/>
          <w:sz w:val="28"/>
          <w:szCs w:val="28"/>
        </w:rPr>
        <w:t>а</w:t>
      </w:r>
      <w:r w:rsidRPr="00763F07">
        <w:rPr>
          <w:rFonts w:ascii="Times New Roman" w:hAnsi="Times New Roman"/>
          <w:sz w:val="28"/>
          <w:szCs w:val="28"/>
        </w:rPr>
        <w:t xml:space="preserve">дминистрации сельского поселения </w:t>
      </w:r>
      <w:r>
        <w:rPr>
          <w:rFonts w:ascii="Times New Roman" w:hAnsi="Times New Roman"/>
          <w:sz w:val="28"/>
          <w:szCs w:val="28"/>
        </w:rPr>
        <w:t xml:space="preserve">Кедровый </w:t>
      </w:r>
      <w:r w:rsidRPr="00763F07">
        <w:rPr>
          <w:rFonts w:ascii="Times New Roman" w:hAnsi="Times New Roman"/>
          <w:sz w:val="28"/>
          <w:szCs w:val="28"/>
        </w:rPr>
        <w:t>не ранее 20 лет  с момента предыдущего захоронения, с учетом состава грунта, гидрогеологических и климатических условий мест захоронения.</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7.5. Ингумационное  захоронение в братских, родственных (семейных) могилах  допускается с учетом гидрогеологических, климатических условий, высоты стояния грунтовых вод мест захоронения.</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7.6.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w:t>
      </w:r>
      <w:r w:rsidRPr="00763F07">
        <w:rPr>
          <w:rFonts w:ascii="Times New Roman" w:hAnsi="Times New Roman"/>
          <w:sz w:val="28"/>
          <w:szCs w:val="28"/>
        </w:rPr>
        <w:br/>
        <w:t>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7.7.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7.8.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7.9.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7.10. Изъятие урн, эксгумация и перезахоронение останков умерших  производится в случаях и порядке, установленных действующим законодательством.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7.11.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7.12.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7.13.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453E8D" w:rsidRPr="00763F07" w:rsidRDefault="00453E8D" w:rsidP="00763F07">
      <w:pPr>
        <w:pStyle w:val="NoSpacing"/>
        <w:ind w:firstLine="709"/>
        <w:jc w:val="both"/>
        <w:rPr>
          <w:rFonts w:ascii="Times New Roman" w:hAnsi="Times New Roman"/>
          <w:sz w:val="28"/>
          <w:szCs w:val="28"/>
        </w:rPr>
      </w:pPr>
    </w:p>
    <w:p w:rsidR="00453E8D" w:rsidRDefault="00453E8D" w:rsidP="00763F07">
      <w:pPr>
        <w:pStyle w:val="NoSpacing"/>
        <w:ind w:firstLine="709"/>
        <w:jc w:val="center"/>
        <w:rPr>
          <w:rFonts w:ascii="Times New Roman" w:hAnsi="Times New Roman"/>
          <w:b/>
          <w:sz w:val="28"/>
          <w:szCs w:val="28"/>
        </w:rPr>
      </w:pPr>
      <w:r w:rsidRPr="00763F07">
        <w:rPr>
          <w:rFonts w:ascii="Times New Roman" w:hAnsi="Times New Roman"/>
          <w:b/>
          <w:sz w:val="28"/>
          <w:szCs w:val="28"/>
        </w:rPr>
        <w:t>8. Требования при переносе кладбищ и рекультивации территорий</w:t>
      </w:r>
    </w:p>
    <w:p w:rsidR="00453E8D" w:rsidRPr="00763F07" w:rsidRDefault="00453E8D" w:rsidP="00763F07">
      <w:pPr>
        <w:pStyle w:val="NoSpacing"/>
        <w:ind w:firstLine="709"/>
        <w:jc w:val="center"/>
        <w:rPr>
          <w:rFonts w:ascii="Times New Roman" w:hAnsi="Times New Roman"/>
          <w:b/>
          <w:sz w:val="28"/>
          <w:szCs w:val="28"/>
        </w:rPr>
      </w:pP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8.1.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8.2. Использование территории места захоронения разрешается по истечении двадцати лет с момента его переноса. Территория места захоронения в этих случаях может быть использована только под зелёные насаждения. Строительство зданий и сооружений на этой территории не допускается.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8.3. Производить захоронения на закрытых кладбищах запрещается, за исключением захоронения урн с прахом после кремации в родственные могилы.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8.4.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453E8D" w:rsidRPr="00763F07" w:rsidRDefault="00453E8D" w:rsidP="00763F07">
      <w:pPr>
        <w:pStyle w:val="NoSpacing"/>
        <w:ind w:firstLine="709"/>
        <w:jc w:val="both"/>
        <w:rPr>
          <w:rFonts w:ascii="Times New Roman" w:hAnsi="Times New Roman"/>
          <w:sz w:val="28"/>
          <w:szCs w:val="28"/>
        </w:rPr>
      </w:pPr>
    </w:p>
    <w:p w:rsidR="00453E8D" w:rsidRDefault="00453E8D" w:rsidP="00763F07">
      <w:pPr>
        <w:pStyle w:val="NoSpacing"/>
        <w:ind w:firstLine="709"/>
        <w:jc w:val="center"/>
        <w:rPr>
          <w:rFonts w:ascii="Times New Roman" w:hAnsi="Times New Roman"/>
          <w:b/>
          <w:sz w:val="28"/>
          <w:szCs w:val="28"/>
        </w:rPr>
      </w:pPr>
      <w:r w:rsidRPr="00763F07">
        <w:rPr>
          <w:rFonts w:ascii="Times New Roman" w:hAnsi="Times New Roman"/>
          <w:b/>
          <w:sz w:val="28"/>
          <w:szCs w:val="28"/>
        </w:rPr>
        <w:t>9. Требования к содержанию территории кладбищ</w:t>
      </w:r>
    </w:p>
    <w:p w:rsidR="00453E8D" w:rsidRPr="00763F07" w:rsidRDefault="00453E8D" w:rsidP="00763F07">
      <w:pPr>
        <w:pStyle w:val="NoSpacing"/>
        <w:ind w:firstLine="709"/>
        <w:jc w:val="center"/>
        <w:rPr>
          <w:rFonts w:ascii="Times New Roman" w:hAnsi="Times New Roman"/>
          <w:b/>
          <w:sz w:val="28"/>
          <w:szCs w:val="28"/>
        </w:rPr>
      </w:pP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 xml:space="preserve">9.1.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контейнеры для сбора мусора, площадки для контейнеров с подъездами к ним. </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9.2. Дороги  и  проходы  между могилами должны  поддерживаться  в   чистоте.</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9.3. На территории кладбища должны осуществляться мероприятия  по его благоустройству (поддержание в надлежащем состоянии  заборов, ворот и т.п.);</w:t>
      </w:r>
    </w:p>
    <w:p w:rsidR="00453E8D" w:rsidRPr="00763F07" w:rsidRDefault="00453E8D" w:rsidP="00763F07">
      <w:pPr>
        <w:pStyle w:val="NoSpacing"/>
        <w:ind w:firstLine="709"/>
        <w:jc w:val="both"/>
        <w:rPr>
          <w:rFonts w:ascii="Times New Roman" w:hAnsi="Times New Roman"/>
          <w:sz w:val="28"/>
          <w:szCs w:val="28"/>
        </w:rPr>
      </w:pPr>
      <w:r w:rsidRPr="00763F07">
        <w:rPr>
          <w:rFonts w:ascii="Times New Roman" w:hAnsi="Times New Roman"/>
          <w:sz w:val="28"/>
          <w:szCs w:val="28"/>
        </w:rPr>
        <w:t>9.4. Территория кладбища должна быть оборудована контейнерами   для   сбора   мусора.  Площадки для контейнеров должны быть ограждены и иметь твердое покрытие.</w:t>
      </w:r>
    </w:p>
    <w:p w:rsidR="00453E8D" w:rsidRDefault="00453E8D" w:rsidP="00763F07">
      <w:pPr>
        <w:autoSpaceDE w:val="0"/>
        <w:spacing w:after="0" w:line="240" w:lineRule="auto"/>
        <w:ind w:firstLine="709"/>
        <w:jc w:val="center"/>
        <w:rPr>
          <w:rFonts w:ascii="Times New Roman" w:hAnsi="Times New Roman"/>
          <w:b/>
          <w:bCs/>
          <w:sz w:val="28"/>
          <w:szCs w:val="28"/>
        </w:rPr>
      </w:pPr>
    </w:p>
    <w:p w:rsidR="00453E8D" w:rsidRDefault="00453E8D" w:rsidP="00763F07">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10</w:t>
      </w:r>
      <w:r w:rsidRPr="00763F07">
        <w:rPr>
          <w:rFonts w:ascii="Times New Roman" w:hAnsi="Times New Roman" w:cs="Times New Roman"/>
          <w:b/>
          <w:sz w:val="28"/>
          <w:szCs w:val="28"/>
        </w:rPr>
        <w:t>. Ответственность за нарушение настоящего Положения</w:t>
      </w:r>
    </w:p>
    <w:p w:rsidR="00453E8D" w:rsidRPr="00763F07" w:rsidRDefault="00453E8D" w:rsidP="00763F07">
      <w:pPr>
        <w:pStyle w:val="ConsPlusNormal"/>
        <w:widowControl/>
        <w:ind w:firstLine="709"/>
        <w:jc w:val="center"/>
        <w:rPr>
          <w:rFonts w:ascii="Times New Roman" w:hAnsi="Times New Roman" w:cs="Times New Roman"/>
          <w:b/>
          <w:sz w:val="28"/>
          <w:szCs w:val="28"/>
        </w:rPr>
      </w:pPr>
      <w:r w:rsidRPr="00763F07">
        <w:rPr>
          <w:rFonts w:ascii="Times New Roman" w:hAnsi="Times New Roman" w:cs="Times New Roman"/>
          <w:b/>
          <w:sz w:val="28"/>
          <w:szCs w:val="28"/>
        </w:rPr>
        <w:t xml:space="preserve"> </w:t>
      </w:r>
    </w:p>
    <w:p w:rsidR="00453E8D" w:rsidRPr="00763F07" w:rsidRDefault="00453E8D" w:rsidP="00763F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rPr>
      </w:pPr>
      <w:r>
        <w:rPr>
          <w:rFonts w:ascii="Times New Roman" w:hAnsi="Times New Roman"/>
          <w:sz w:val="28"/>
          <w:szCs w:val="28"/>
        </w:rPr>
        <w:t>10</w:t>
      </w:r>
      <w:r w:rsidRPr="00763F07">
        <w:rPr>
          <w:rFonts w:ascii="Times New Roman" w:hAnsi="Times New Roman"/>
          <w:sz w:val="28"/>
          <w:szCs w:val="28"/>
        </w:rPr>
        <w:t xml:space="preserve">.1. За нарушение настоящего Положения виновные лица несут  гражданскую, административную и уголовную ответственность в соответствии с законодательством Российской Федерации и </w:t>
      </w:r>
      <w:r>
        <w:rPr>
          <w:rFonts w:ascii="Times New Roman" w:hAnsi="Times New Roman"/>
          <w:sz w:val="28"/>
          <w:szCs w:val="28"/>
        </w:rPr>
        <w:t>Ханты-Мансийского автономного округа - Югры</w:t>
      </w:r>
      <w:r w:rsidRPr="00763F07">
        <w:rPr>
          <w:rFonts w:ascii="Times New Roman" w:hAnsi="Times New Roman"/>
          <w:sz w:val="28"/>
          <w:szCs w:val="28"/>
        </w:rPr>
        <w:t>.</w:t>
      </w:r>
    </w:p>
    <w:p w:rsidR="00453E8D" w:rsidRPr="00CC246F" w:rsidRDefault="00453E8D" w:rsidP="00763F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Pr="00763F07">
        <w:rPr>
          <w:rFonts w:ascii="Times New Roman" w:hAnsi="Times New Roman" w:cs="Times New Roman"/>
          <w:sz w:val="28"/>
          <w:szCs w:val="28"/>
        </w:rPr>
        <w:t xml:space="preserve">.2. Виновные в хищении предметов, находящихся в месте погребения, и ритуальных атрибутов на месте погребения, в умышленном уничтожении надгробных сооружений привлекаются к ответственности в соответствии с </w:t>
      </w:r>
      <w:r w:rsidRPr="00CC246F">
        <w:rPr>
          <w:rFonts w:ascii="Times New Roman" w:hAnsi="Times New Roman" w:cs="Times New Roman"/>
          <w:sz w:val="28"/>
          <w:szCs w:val="28"/>
        </w:rPr>
        <w:t>Законодательством РФ.</w:t>
      </w:r>
    </w:p>
    <w:p w:rsidR="00453E8D" w:rsidRPr="00763F07" w:rsidRDefault="00453E8D" w:rsidP="00763F07">
      <w:pPr>
        <w:spacing w:after="0" w:line="240" w:lineRule="auto"/>
        <w:ind w:firstLine="709"/>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Default="00453E8D" w:rsidP="00763F07">
      <w:pPr>
        <w:spacing w:after="0" w:line="240" w:lineRule="auto"/>
        <w:jc w:val="center"/>
        <w:rPr>
          <w:rFonts w:ascii="Times New Roman" w:hAnsi="Times New Roman"/>
          <w:sz w:val="28"/>
          <w:szCs w:val="28"/>
        </w:rPr>
      </w:pPr>
    </w:p>
    <w:p w:rsidR="00453E8D" w:rsidRPr="008C6295" w:rsidRDefault="00453E8D" w:rsidP="00404F41">
      <w:pPr>
        <w:spacing w:after="0" w:line="240" w:lineRule="auto"/>
        <w:rPr>
          <w:rFonts w:ascii="Times New Roman" w:hAnsi="Times New Roman"/>
          <w:sz w:val="28"/>
          <w:szCs w:val="28"/>
        </w:rPr>
      </w:pPr>
    </w:p>
    <w:sectPr w:rsidR="00453E8D" w:rsidRPr="008C6295" w:rsidSect="009F4D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E8D" w:rsidRDefault="00453E8D" w:rsidP="008C6295">
      <w:pPr>
        <w:spacing w:after="0" w:line="240" w:lineRule="auto"/>
      </w:pPr>
      <w:r>
        <w:separator/>
      </w:r>
    </w:p>
  </w:endnote>
  <w:endnote w:type="continuationSeparator" w:id="0">
    <w:p w:rsidR="00453E8D" w:rsidRDefault="00453E8D" w:rsidP="008C6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E8D" w:rsidRDefault="00453E8D" w:rsidP="008C6295">
      <w:pPr>
        <w:spacing w:after="0" w:line="240" w:lineRule="auto"/>
      </w:pPr>
      <w:r>
        <w:separator/>
      </w:r>
    </w:p>
  </w:footnote>
  <w:footnote w:type="continuationSeparator" w:id="0">
    <w:p w:rsidR="00453E8D" w:rsidRDefault="00453E8D" w:rsidP="008C62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95"/>
    <w:rsid w:val="001058F5"/>
    <w:rsid w:val="0013786F"/>
    <w:rsid w:val="00162789"/>
    <w:rsid w:val="00226165"/>
    <w:rsid w:val="0022723D"/>
    <w:rsid w:val="00300AEF"/>
    <w:rsid w:val="00340703"/>
    <w:rsid w:val="00370833"/>
    <w:rsid w:val="00376846"/>
    <w:rsid w:val="00404F41"/>
    <w:rsid w:val="0041551C"/>
    <w:rsid w:val="00430C4A"/>
    <w:rsid w:val="00435625"/>
    <w:rsid w:val="00453E8D"/>
    <w:rsid w:val="00492BB5"/>
    <w:rsid w:val="004A0F9A"/>
    <w:rsid w:val="004B71AB"/>
    <w:rsid w:val="004E799D"/>
    <w:rsid w:val="0054154E"/>
    <w:rsid w:val="00542AC3"/>
    <w:rsid w:val="005750C7"/>
    <w:rsid w:val="005A67D3"/>
    <w:rsid w:val="005C4EA4"/>
    <w:rsid w:val="005F4565"/>
    <w:rsid w:val="00632DCC"/>
    <w:rsid w:val="00655742"/>
    <w:rsid w:val="006B51DA"/>
    <w:rsid w:val="006F298B"/>
    <w:rsid w:val="00763F07"/>
    <w:rsid w:val="00772721"/>
    <w:rsid w:val="007B5662"/>
    <w:rsid w:val="007E602C"/>
    <w:rsid w:val="00823C66"/>
    <w:rsid w:val="008425D0"/>
    <w:rsid w:val="008B7B7F"/>
    <w:rsid w:val="008C6295"/>
    <w:rsid w:val="008C753A"/>
    <w:rsid w:val="00914959"/>
    <w:rsid w:val="009405B4"/>
    <w:rsid w:val="009D29DA"/>
    <w:rsid w:val="009F4D1D"/>
    <w:rsid w:val="00A03026"/>
    <w:rsid w:val="00A0559D"/>
    <w:rsid w:val="00A87C08"/>
    <w:rsid w:val="00AA7465"/>
    <w:rsid w:val="00B00043"/>
    <w:rsid w:val="00B4580A"/>
    <w:rsid w:val="00B81F4B"/>
    <w:rsid w:val="00BC0F54"/>
    <w:rsid w:val="00BE6586"/>
    <w:rsid w:val="00BF1289"/>
    <w:rsid w:val="00C06FAC"/>
    <w:rsid w:val="00C47497"/>
    <w:rsid w:val="00C64F31"/>
    <w:rsid w:val="00C774A2"/>
    <w:rsid w:val="00CC246F"/>
    <w:rsid w:val="00CF2992"/>
    <w:rsid w:val="00D25E36"/>
    <w:rsid w:val="00D30347"/>
    <w:rsid w:val="00D76105"/>
    <w:rsid w:val="00DC1156"/>
    <w:rsid w:val="00DE79FC"/>
    <w:rsid w:val="00DF2C04"/>
    <w:rsid w:val="00F24375"/>
    <w:rsid w:val="00F62E1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1D"/>
    <w:pPr>
      <w:spacing w:after="200" w:line="276" w:lineRule="auto"/>
    </w:pPr>
  </w:style>
  <w:style w:type="paragraph" w:styleId="Heading1">
    <w:name w:val="heading 1"/>
    <w:basedOn w:val="Normal"/>
    <w:next w:val="Normal"/>
    <w:link w:val="Heading1Char"/>
    <w:uiPriority w:val="99"/>
    <w:qFormat/>
    <w:rsid w:val="008C6295"/>
    <w:pPr>
      <w:keepNext/>
      <w:spacing w:after="0" w:line="240" w:lineRule="auto"/>
      <w:ind w:firstLine="560"/>
      <w:jc w:val="center"/>
      <w:outlineLvl w:val="0"/>
    </w:pPr>
    <w:rPr>
      <w:rFonts w:ascii="Times New Roman" w:hAnsi="Times New Roman"/>
      <w:b/>
      <w:bCs/>
      <w:sz w:val="28"/>
      <w:szCs w:val="24"/>
    </w:rPr>
  </w:style>
  <w:style w:type="paragraph" w:styleId="Heading2">
    <w:name w:val="heading 2"/>
    <w:basedOn w:val="Normal"/>
    <w:next w:val="Normal"/>
    <w:link w:val="Heading2Char"/>
    <w:uiPriority w:val="99"/>
    <w:qFormat/>
    <w:rsid w:val="00763F0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295"/>
    <w:rPr>
      <w:rFonts w:ascii="Times New Roman" w:hAnsi="Times New Roman" w:cs="Times New Roman"/>
      <w:b/>
      <w:bCs/>
      <w:sz w:val="24"/>
      <w:szCs w:val="24"/>
    </w:rPr>
  </w:style>
  <w:style w:type="character" w:customStyle="1" w:styleId="Heading2Char">
    <w:name w:val="Heading 2 Char"/>
    <w:basedOn w:val="DefaultParagraphFont"/>
    <w:link w:val="Heading2"/>
    <w:uiPriority w:val="99"/>
    <w:semiHidden/>
    <w:locked/>
    <w:rsid w:val="00763F07"/>
    <w:rPr>
      <w:rFonts w:ascii="Cambria" w:hAnsi="Cambria" w:cs="Times New Roman"/>
      <w:b/>
      <w:bCs/>
      <w:color w:val="4F81BD"/>
      <w:sz w:val="26"/>
      <w:szCs w:val="26"/>
    </w:rPr>
  </w:style>
  <w:style w:type="paragraph" w:styleId="Header">
    <w:name w:val="header"/>
    <w:basedOn w:val="Normal"/>
    <w:link w:val="HeaderChar"/>
    <w:uiPriority w:val="99"/>
    <w:semiHidden/>
    <w:rsid w:val="008C629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C6295"/>
    <w:rPr>
      <w:rFonts w:cs="Times New Roman"/>
    </w:rPr>
  </w:style>
  <w:style w:type="paragraph" w:styleId="Footer">
    <w:name w:val="footer"/>
    <w:basedOn w:val="Normal"/>
    <w:link w:val="FooterChar"/>
    <w:uiPriority w:val="99"/>
    <w:semiHidden/>
    <w:rsid w:val="008C629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C6295"/>
    <w:rPr>
      <w:rFonts w:cs="Times New Roman"/>
    </w:rPr>
  </w:style>
  <w:style w:type="paragraph" w:styleId="BodyTextIndent">
    <w:name w:val="Body Text Indent"/>
    <w:basedOn w:val="Normal"/>
    <w:link w:val="BodyTextIndentChar"/>
    <w:uiPriority w:val="99"/>
    <w:rsid w:val="00430C4A"/>
    <w:pPr>
      <w:spacing w:after="0" w:line="240" w:lineRule="auto"/>
      <w:ind w:firstLine="708"/>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430C4A"/>
    <w:rPr>
      <w:rFonts w:ascii="Times New Roman" w:hAnsi="Times New Roman" w:cs="Times New Roman"/>
      <w:sz w:val="24"/>
      <w:szCs w:val="24"/>
    </w:rPr>
  </w:style>
  <w:style w:type="paragraph" w:customStyle="1" w:styleId="ConsPlusNormal">
    <w:name w:val="ConsPlusNormal"/>
    <w:uiPriority w:val="99"/>
    <w:rsid w:val="00763F07"/>
    <w:pPr>
      <w:widowControl w:val="0"/>
      <w:suppressAutoHyphens/>
      <w:autoSpaceDE w:val="0"/>
      <w:ind w:firstLine="720"/>
    </w:pPr>
    <w:rPr>
      <w:rFonts w:ascii="Arial" w:hAnsi="Arial" w:cs="Arial"/>
      <w:sz w:val="20"/>
      <w:szCs w:val="20"/>
      <w:lang w:eastAsia="ar-SA"/>
    </w:rPr>
  </w:style>
  <w:style w:type="paragraph" w:styleId="NoSpacing">
    <w:name w:val="No Spacing"/>
    <w:uiPriority w:val="99"/>
    <w:qFormat/>
    <w:rsid w:val="00763F07"/>
  </w:style>
  <w:style w:type="paragraph" w:styleId="HTMLPreformatted">
    <w:name w:val="HTML Preformatted"/>
    <w:basedOn w:val="Normal"/>
    <w:link w:val="HTMLPreformattedChar"/>
    <w:uiPriority w:val="99"/>
    <w:rsid w:val="0076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763F07"/>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11</Pages>
  <Words>3565</Words>
  <Characters>20324</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1</dc:creator>
  <cp:keywords/>
  <dc:description/>
  <cp:lastModifiedBy>1</cp:lastModifiedBy>
  <cp:revision>7</cp:revision>
  <cp:lastPrinted>2015-01-20T05:19:00Z</cp:lastPrinted>
  <dcterms:created xsi:type="dcterms:W3CDTF">2014-12-30T05:36:00Z</dcterms:created>
  <dcterms:modified xsi:type="dcterms:W3CDTF">2015-01-22T10:20:00Z</dcterms:modified>
</cp:coreProperties>
</file>